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87DF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Конспект сессии «Еда, эмоции, внешность»</w:t>
      </w:r>
    </w:p>
    <w:p w14:paraId="454743F0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Общая идея сессии</w:t>
      </w:r>
    </w:p>
    <w:p w14:paraId="5A06246E" w14:textId="77777777" w:rsidR="00754B12" w:rsidRPr="00754B12" w:rsidRDefault="00754B12" w:rsidP="00754B12">
      <w:r w:rsidRPr="00754B12">
        <w:t>Сессия была посвящена взаимосвязи питания, психоэмоционального состояния и внешнего вида человека. Эксперты обсудили, как современные пищевые привычки влияют на развитие хронических заболеваний, формирование ожирения, уровень энергии и качество жизни, а также почему профилактика должна начинаться с повседневного рациона.</w:t>
      </w:r>
    </w:p>
    <w:p w14:paraId="38B06C6C" w14:textId="77777777" w:rsidR="00754B12" w:rsidRPr="00754B12" w:rsidRDefault="00754B12" w:rsidP="00754B12">
      <w:r w:rsidRPr="00754B12">
        <w:t>Ключевой посыл встречи — здоровье формируется не отдельными медицинскими вмешательствами, а системой ежедневных решений: выбором продуктов, режимом питания, отношением к телу и поддержкой со стороны специалистов.</w:t>
      </w:r>
    </w:p>
    <w:p w14:paraId="633C4A9E" w14:textId="77777777" w:rsidR="00754B12" w:rsidRPr="00754B12" w:rsidRDefault="00754B12" w:rsidP="00754B12">
      <w:r w:rsidRPr="00754B12">
        <w:pict w14:anchorId="5EF0602B">
          <v:rect id="_x0000_i1272" style="width:0;height:1.5pt" o:hralign="center" o:hrstd="t" o:hr="t" fillcolor="#a0a0a0" stroked="f"/>
        </w:pict>
      </w:r>
    </w:p>
    <w:p w14:paraId="1B077202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Оксана Михайловна — мониторинг питания и дефициты рациона</w:t>
      </w:r>
    </w:p>
    <w:p w14:paraId="07AD6BB4" w14:textId="77777777" w:rsidR="00754B12" w:rsidRPr="00754B12" w:rsidRDefault="00754B12" w:rsidP="00754B12">
      <w:r w:rsidRPr="00754B12">
        <w:t>В своём выступлении Оксана Михайловна представила данные эпидемиологического мониторинга питания населения.</w:t>
      </w:r>
    </w:p>
    <w:p w14:paraId="23099BFA" w14:textId="77777777" w:rsidR="00754B12" w:rsidRPr="00754B12" w:rsidRDefault="00754B12" w:rsidP="00754B12">
      <w:r w:rsidRPr="00754B12">
        <w:t>Основные тезисы:</w:t>
      </w:r>
    </w:p>
    <w:p w14:paraId="42B19984" w14:textId="77777777" w:rsidR="00754B12" w:rsidRPr="00754B12" w:rsidRDefault="00754B12" w:rsidP="00754B12">
      <w:pPr>
        <w:numPr>
          <w:ilvl w:val="0"/>
          <w:numId w:val="13"/>
        </w:numPr>
      </w:pPr>
      <w:r w:rsidRPr="00754B12">
        <w:t>В большинстве регионов фиксируется дефицит овощей, фруктов, круп и бобовых.</w:t>
      </w:r>
    </w:p>
    <w:p w14:paraId="325B32AC" w14:textId="77777777" w:rsidR="00754B12" w:rsidRPr="00754B12" w:rsidRDefault="00754B12" w:rsidP="00754B12">
      <w:pPr>
        <w:numPr>
          <w:ilvl w:val="0"/>
          <w:numId w:val="13"/>
        </w:numPr>
      </w:pPr>
      <w:r w:rsidRPr="00754B12">
        <w:t>Среднее потребление овощей и фруктов остаётся ниже рекомендованных 400–500 г в сутки.</w:t>
      </w:r>
    </w:p>
    <w:p w14:paraId="6FB3C287" w14:textId="77777777" w:rsidR="00754B12" w:rsidRPr="00754B12" w:rsidRDefault="00754B12" w:rsidP="00754B12">
      <w:pPr>
        <w:numPr>
          <w:ilvl w:val="0"/>
          <w:numId w:val="13"/>
        </w:numPr>
      </w:pPr>
      <w:r w:rsidRPr="00754B12">
        <w:t>В рационе преобладают переработанные и жирные продукты.</w:t>
      </w:r>
    </w:p>
    <w:p w14:paraId="5E3AB146" w14:textId="77777777" w:rsidR="00754B12" w:rsidRPr="00754B12" w:rsidRDefault="00754B12" w:rsidP="00754B12">
      <w:pPr>
        <w:numPr>
          <w:ilvl w:val="0"/>
          <w:numId w:val="13"/>
        </w:numPr>
      </w:pPr>
      <w:r w:rsidRPr="00754B12">
        <w:t>Пищевые привычки напрямую связаны с риском сердечно-сосудистых и метаболических заболеваний.</w:t>
      </w:r>
    </w:p>
    <w:p w14:paraId="0CAFAA91" w14:textId="77777777" w:rsidR="00754B12" w:rsidRPr="00754B12" w:rsidRDefault="00754B12" w:rsidP="00754B12">
      <w:r w:rsidRPr="00754B12">
        <w:t>Вывод: корректировка рациона — один из самых доступных и эффективных инструментов профилактики.</w:t>
      </w:r>
    </w:p>
    <w:p w14:paraId="4A2F31E0" w14:textId="77777777" w:rsidR="00754B12" w:rsidRPr="00754B12" w:rsidRDefault="00754B12" w:rsidP="00754B12">
      <w:r w:rsidRPr="00754B12">
        <w:pict w14:anchorId="46A64D54">
          <v:rect id="_x0000_i1273" style="width:0;height:1.5pt" o:hralign="center" o:hrstd="t" o:hr="t" fillcolor="#a0a0a0" stroked="f"/>
        </w:pict>
      </w:r>
    </w:p>
    <w:p w14:paraId="0F9936DE" w14:textId="56538735" w:rsidR="00754B12" w:rsidRPr="00754B12" w:rsidRDefault="00754B12" w:rsidP="00754B12">
      <w:pPr>
        <w:rPr>
          <w:b/>
          <w:bCs/>
        </w:rPr>
      </w:pPr>
      <w:r>
        <w:rPr>
          <w:b/>
          <w:bCs/>
        </w:rPr>
        <w:t xml:space="preserve">Лазуткина </w:t>
      </w:r>
      <w:r w:rsidRPr="00754B12">
        <w:rPr>
          <w:b/>
          <w:bCs/>
        </w:rPr>
        <w:t>Юлия Викторовна — практические рекомендации по питанию</w:t>
      </w:r>
    </w:p>
    <w:p w14:paraId="03DAA9FC" w14:textId="77777777" w:rsidR="00754B12" w:rsidRPr="00754B12" w:rsidRDefault="00754B12" w:rsidP="00754B12">
      <w:r w:rsidRPr="00754B12">
        <w:t>Юлия Викторовна сосредоточилась на практической стороне внедрения рекомендаций.</w:t>
      </w:r>
    </w:p>
    <w:p w14:paraId="76B7D906" w14:textId="77777777" w:rsidR="00754B12" w:rsidRPr="00754B12" w:rsidRDefault="00754B12" w:rsidP="00754B12">
      <w:r w:rsidRPr="00754B12">
        <w:t>Она отметила:</w:t>
      </w:r>
    </w:p>
    <w:p w14:paraId="060DA907" w14:textId="77777777" w:rsidR="00754B12" w:rsidRPr="00754B12" w:rsidRDefault="00754B12" w:rsidP="00754B12">
      <w:pPr>
        <w:numPr>
          <w:ilvl w:val="0"/>
          <w:numId w:val="14"/>
        </w:numPr>
      </w:pPr>
      <w:r w:rsidRPr="00754B12">
        <w:t>Пациентам важно давать конкретные, выполнимые советы.</w:t>
      </w:r>
    </w:p>
    <w:p w14:paraId="551A301B" w14:textId="77777777" w:rsidR="00754B12" w:rsidRPr="00754B12" w:rsidRDefault="00754B12" w:rsidP="00754B12">
      <w:pPr>
        <w:numPr>
          <w:ilvl w:val="0"/>
          <w:numId w:val="14"/>
        </w:numPr>
      </w:pPr>
      <w:r w:rsidRPr="00754B12">
        <w:t>Резкие ограничения редко дают устойчивый результат.</w:t>
      </w:r>
    </w:p>
    <w:p w14:paraId="68B46F59" w14:textId="77777777" w:rsidR="00754B12" w:rsidRPr="00754B12" w:rsidRDefault="00754B12" w:rsidP="00754B12">
      <w:pPr>
        <w:numPr>
          <w:ilvl w:val="0"/>
          <w:numId w:val="14"/>
        </w:numPr>
      </w:pPr>
      <w:r w:rsidRPr="00754B12">
        <w:t>Рацион должен быть адаптирован к возрасту, состоянию здоровья и образу жизни.</w:t>
      </w:r>
    </w:p>
    <w:p w14:paraId="6D20869E" w14:textId="77777777" w:rsidR="00754B12" w:rsidRPr="00754B12" w:rsidRDefault="00754B12" w:rsidP="00754B12">
      <w:pPr>
        <w:numPr>
          <w:ilvl w:val="0"/>
          <w:numId w:val="14"/>
        </w:numPr>
      </w:pPr>
      <w:r w:rsidRPr="00754B12">
        <w:t>Необходим междисциплинарный подход с участием эндокринологов и терапевтов.</w:t>
      </w:r>
    </w:p>
    <w:p w14:paraId="13D93AB6" w14:textId="77777777" w:rsidR="00754B12" w:rsidRPr="00754B12" w:rsidRDefault="00754B12" w:rsidP="00754B12">
      <w:r w:rsidRPr="00754B12">
        <w:t>Акцент был сделан на постепенных изменениях и сопровождении пациента.</w:t>
      </w:r>
    </w:p>
    <w:p w14:paraId="0FAE0D65" w14:textId="77777777" w:rsidR="00754B12" w:rsidRPr="00754B12" w:rsidRDefault="00754B12" w:rsidP="00754B12">
      <w:r w:rsidRPr="00754B12">
        <w:pict w14:anchorId="74F16515">
          <v:rect id="_x0000_i1274" style="width:0;height:1.5pt" o:hralign="center" o:hrstd="t" o:hr="t" fillcolor="#a0a0a0" stroked="f"/>
        </w:pict>
      </w:r>
    </w:p>
    <w:p w14:paraId="234494CA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 xml:space="preserve">Наталья Георгиевна </w:t>
      </w:r>
      <w:proofErr w:type="spellStart"/>
      <w:r w:rsidRPr="00754B12">
        <w:rPr>
          <w:b/>
          <w:bCs/>
        </w:rPr>
        <w:t>Мокрышева</w:t>
      </w:r>
      <w:proofErr w:type="spellEnd"/>
      <w:r w:rsidRPr="00754B12">
        <w:rPr>
          <w:b/>
          <w:bCs/>
        </w:rPr>
        <w:t xml:space="preserve"> — метаболическое здоровье</w:t>
      </w:r>
    </w:p>
    <w:p w14:paraId="190CCC99" w14:textId="77777777" w:rsidR="00754B12" w:rsidRPr="00754B12" w:rsidRDefault="00754B12" w:rsidP="00754B12">
      <w:r w:rsidRPr="00754B12">
        <w:t xml:space="preserve">В своём докладе Наталья Георгиевна </w:t>
      </w:r>
      <w:proofErr w:type="spellStart"/>
      <w:r w:rsidRPr="00754B12">
        <w:t>Мокрышева</w:t>
      </w:r>
      <w:proofErr w:type="spellEnd"/>
      <w:r w:rsidRPr="00754B12">
        <w:t xml:space="preserve"> рассмотрела роль эндокринной системы в формировании избыточного веса.</w:t>
      </w:r>
    </w:p>
    <w:p w14:paraId="1B11BA70" w14:textId="77777777" w:rsidR="00754B12" w:rsidRPr="00754B12" w:rsidRDefault="00754B12" w:rsidP="00754B12">
      <w:r w:rsidRPr="00754B12">
        <w:t>Ключевые положения:</w:t>
      </w:r>
    </w:p>
    <w:p w14:paraId="122A1EA7" w14:textId="77777777" w:rsidR="00754B12" w:rsidRPr="00754B12" w:rsidRDefault="00754B12" w:rsidP="00754B12">
      <w:pPr>
        <w:numPr>
          <w:ilvl w:val="0"/>
          <w:numId w:val="15"/>
        </w:numPr>
      </w:pPr>
      <w:r w:rsidRPr="00754B12">
        <w:lastRenderedPageBreak/>
        <w:t>Нарушения гормональной регуляции осложняют снижение веса.</w:t>
      </w:r>
    </w:p>
    <w:p w14:paraId="74E6967A" w14:textId="77777777" w:rsidR="00754B12" w:rsidRPr="00754B12" w:rsidRDefault="00754B12" w:rsidP="00754B12">
      <w:pPr>
        <w:numPr>
          <w:ilvl w:val="0"/>
          <w:numId w:val="15"/>
        </w:numPr>
      </w:pPr>
      <w:r w:rsidRPr="00754B12">
        <w:t>Ожирение часто связано с инсулинорезистентностью.</w:t>
      </w:r>
    </w:p>
    <w:p w14:paraId="4D27ADCC" w14:textId="77777777" w:rsidR="00754B12" w:rsidRPr="00754B12" w:rsidRDefault="00754B12" w:rsidP="00754B12">
      <w:pPr>
        <w:numPr>
          <w:ilvl w:val="0"/>
          <w:numId w:val="15"/>
        </w:numPr>
      </w:pPr>
      <w:r w:rsidRPr="00754B12">
        <w:t>Без коррекции метаболических нарушений диеты малоэффективны.</w:t>
      </w:r>
    </w:p>
    <w:p w14:paraId="06433F1C" w14:textId="77777777" w:rsidR="00754B12" w:rsidRPr="00754B12" w:rsidRDefault="00754B12" w:rsidP="00754B12">
      <w:pPr>
        <w:numPr>
          <w:ilvl w:val="0"/>
          <w:numId w:val="15"/>
        </w:numPr>
      </w:pPr>
      <w:r w:rsidRPr="00754B12">
        <w:t>Важно раннее выявление рисков.</w:t>
      </w:r>
    </w:p>
    <w:p w14:paraId="5CD8BA09" w14:textId="77777777" w:rsidR="00754B12" w:rsidRPr="00754B12" w:rsidRDefault="00754B12" w:rsidP="00754B12">
      <w:r w:rsidRPr="00754B12">
        <w:t>Вывод: лечение ожирения требует медицинского сопровождения, а не только изменения питания.</w:t>
      </w:r>
    </w:p>
    <w:p w14:paraId="0165D333" w14:textId="77777777" w:rsidR="00754B12" w:rsidRPr="00754B12" w:rsidRDefault="00754B12" w:rsidP="00754B12">
      <w:r w:rsidRPr="00754B12">
        <w:pict w14:anchorId="6BBFC11A">
          <v:rect id="_x0000_i1275" style="width:0;height:1.5pt" o:hralign="center" o:hrstd="t" o:hr="t" fillcolor="#a0a0a0" stroked="f"/>
        </w:pict>
      </w:r>
    </w:p>
    <w:p w14:paraId="3A63FC88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Галина Ильинична Морозова — коммуникация с пациентом</w:t>
      </w:r>
    </w:p>
    <w:p w14:paraId="28DBBF4E" w14:textId="77777777" w:rsidR="00754B12" w:rsidRPr="00754B12" w:rsidRDefault="00754B12" w:rsidP="00754B12">
      <w:r w:rsidRPr="00754B12">
        <w:t>Галина Ильинична уделила внимание взаимодействию врача и пациента.</w:t>
      </w:r>
    </w:p>
    <w:p w14:paraId="1146E6BC" w14:textId="77777777" w:rsidR="00754B12" w:rsidRPr="00754B12" w:rsidRDefault="00754B12" w:rsidP="00754B12">
      <w:r w:rsidRPr="00754B12">
        <w:t>Она подчеркнула:</w:t>
      </w:r>
    </w:p>
    <w:p w14:paraId="680E7424" w14:textId="77777777" w:rsidR="00754B12" w:rsidRPr="00754B12" w:rsidRDefault="00754B12" w:rsidP="00754B12">
      <w:pPr>
        <w:numPr>
          <w:ilvl w:val="0"/>
          <w:numId w:val="16"/>
        </w:numPr>
      </w:pPr>
      <w:r w:rsidRPr="00754B12">
        <w:t>Стыд и давление снижают мотивацию.</w:t>
      </w:r>
    </w:p>
    <w:p w14:paraId="0D8A6B9D" w14:textId="77777777" w:rsidR="00754B12" w:rsidRPr="00754B12" w:rsidRDefault="00754B12" w:rsidP="00754B12">
      <w:pPr>
        <w:numPr>
          <w:ilvl w:val="0"/>
          <w:numId w:val="16"/>
        </w:numPr>
      </w:pPr>
      <w:r w:rsidRPr="00754B12">
        <w:t>Поддержка и уважительный диалог повышают приверженность лечению.</w:t>
      </w:r>
    </w:p>
    <w:p w14:paraId="124F140B" w14:textId="77777777" w:rsidR="00754B12" w:rsidRPr="00754B12" w:rsidRDefault="00754B12" w:rsidP="00754B12">
      <w:pPr>
        <w:numPr>
          <w:ilvl w:val="0"/>
          <w:numId w:val="16"/>
        </w:numPr>
      </w:pPr>
      <w:r w:rsidRPr="00754B12">
        <w:t>Врач должен быть партнёром, а не контролёром.</w:t>
      </w:r>
    </w:p>
    <w:p w14:paraId="7EC0B1B3" w14:textId="77777777" w:rsidR="00754B12" w:rsidRPr="00754B12" w:rsidRDefault="00754B12" w:rsidP="00754B12">
      <w:pPr>
        <w:numPr>
          <w:ilvl w:val="0"/>
          <w:numId w:val="16"/>
        </w:numPr>
      </w:pPr>
      <w:r w:rsidRPr="00754B12">
        <w:t>Важно формировать позитивную установку на изменения.</w:t>
      </w:r>
    </w:p>
    <w:p w14:paraId="416E19B6" w14:textId="77777777" w:rsidR="00754B12" w:rsidRPr="00754B12" w:rsidRDefault="00754B12" w:rsidP="00754B12">
      <w:r w:rsidRPr="00754B12">
        <w:t>Этот блок был посвящён психологическим аспектам терапии.</w:t>
      </w:r>
    </w:p>
    <w:p w14:paraId="37DD345C" w14:textId="77777777" w:rsidR="00754B12" w:rsidRPr="00754B12" w:rsidRDefault="00754B12" w:rsidP="00754B12">
      <w:r w:rsidRPr="00754B12">
        <w:pict w14:anchorId="365FE0A2">
          <v:rect id="_x0000_i1276" style="width:0;height:1.5pt" o:hralign="center" o:hrstd="t" o:hr="t" fillcolor="#a0a0a0" stroked="f"/>
        </w:pict>
      </w:r>
    </w:p>
    <w:p w14:paraId="3C2E6DB6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Юрий Петрович Зинченко — психология пищевого поведения</w:t>
      </w:r>
    </w:p>
    <w:p w14:paraId="5C33B31C" w14:textId="77777777" w:rsidR="00754B12" w:rsidRPr="00754B12" w:rsidRDefault="00754B12" w:rsidP="00754B12">
      <w:r w:rsidRPr="00754B12">
        <w:t>Юрий Петрович Зинченко рассказал о роли психологии в формировании пищевых привычек.</w:t>
      </w:r>
    </w:p>
    <w:p w14:paraId="466B2AC3" w14:textId="77777777" w:rsidR="00754B12" w:rsidRPr="00754B12" w:rsidRDefault="00754B12" w:rsidP="00754B12">
      <w:r w:rsidRPr="00754B12">
        <w:t>Основные идеи:</w:t>
      </w:r>
    </w:p>
    <w:p w14:paraId="185462C5" w14:textId="77777777" w:rsidR="00754B12" w:rsidRPr="00754B12" w:rsidRDefault="00754B12" w:rsidP="00754B12">
      <w:pPr>
        <w:numPr>
          <w:ilvl w:val="0"/>
          <w:numId w:val="17"/>
        </w:numPr>
      </w:pPr>
      <w:r w:rsidRPr="00754B12">
        <w:t>Переедание часто связано со стрессом и эмоциональными нагрузками.</w:t>
      </w:r>
    </w:p>
    <w:p w14:paraId="785DD091" w14:textId="77777777" w:rsidR="00754B12" w:rsidRPr="00754B12" w:rsidRDefault="00754B12" w:rsidP="00754B12">
      <w:pPr>
        <w:numPr>
          <w:ilvl w:val="0"/>
          <w:numId w:val="17"/>
        </w:numPr>
      </w:pPr>
      <w:r w:rsidRPr="00754B12">
        <w:t>Пищевое поведение формируется в семье и социуме.</w:t>
      </w:r>
    </w:p>
    <w:p w14:paraId="421742F0" w14:textId="77777777" w:rsidR="00754B12" w:rsidRPr="00754B12" w:rsidRDefault="00754B12" w:rsidP="00754B12">
      <w:pPr>
        <w:numPr>
          <w:ilvl w:val="0"/>
          <w:numId w:val="17"/>
        </w:numPr>
      </w:pPr>
      <w:r w:rsidRPr="00754B12">
        <w:t>Работа с психологом повышает эффективность лечения.</w:t>
      </w:r>
    </w:p>
    <w:p w14:paraId="116FB932" w14:textId="77777777" w:rsidR="00754B12" w:rsidRPr="00754B12" w:rsidRDefault="00754B12" w:rsidP="00754B12">
      <w:pPr>
        <w:numPr>
          <w:ilvl w:val="0"/>
          <w:numId w:val="17"/>
        </w:numPr>
      </w:pPr>
      <w:r w:rsidRPr="00754B12">
        <w:t>Командный подход даёт лучший результат.</w:t>
      </w:r>
    </w:p>
    <w:p w14:paraId="06207C00" w14:textId="77777777" w:rsidR="00754B12" w:rsidRPr="00754B12" w:rsidRDefault="00754B12" w:rsidP="00754B12">
      <w:r w:rsidRPr="00754B12">
        <w:t>Он подчеркнул необходимость интеграции психологической помощи в программы коррекции веса.</w:t>
      </w:r>
    </w:p>
    <w:p w14:paraId="2741AE65" w14:textId="77777777" w:rsidR="00754B12" w:rsidRPr="00754B12" w:rsidRDefault="00754B12" w:rsidP="00754B12">
      <w:r w:rsidRPr="00754B12">
        <w:pict w14:anchorId="173966C5">
          <v:rect id="_x0000_i1277" style="width:0;height:1.5pt" o:hralign="center" o:hrstd="t" o:hr="t" fillcolor="#a0a0a0" stroked="f"/>
        </w:pict>
      </w:r>
    </w:p>
    <w:p w14:paraId="1DCC1A7B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Пётр Александрович Белый — социальная и индустриальная ответственность</w:t>
      </w:r>
    </w:p>
    <w:p w14:paraId="3A20A698" w14:textId="77777777" w:rsidR="00754B12" w:rsidRPr="00754B12" w:rsidRDefault="00754B12" w:rsidP="00754B12">
      <w:r w:rsidRPr="00754B12">
        <w:t>В выступлении Петра Александровича Белого обсуждалась роль фарминдустрии и бизнеса.</w:t>
      </w:r>
    </w:p>
    <w:p w14:paraId="11A3DAC1" w14:textId="77777777" w:rsidR="00754B12" w:rsidRPr="00754B12" w:rsidRDefault="00754B12" w:rsidP="00754B12">
      <w:r w:rsidRPr="00754B12">
        <w:t>Ключевые тезисы:</w:t>
      </w:r>
    </w:p>
    <w:p w14:paraId="560BE72B" w14:textId="77777777" w:rsidR="00754B12" w:rsidRPr="00754B12" w:rsidRDefault="00754B12" w:rsidP="00754B12">
      <w:pPr>
        <w:numPr>
          <w:ilvl w:val="0"/>
          <w:numId w:val="18"/>
        </w:numPr>
      </w:pPr>
      <w:r w:rsidRPr="00754B12">
        <w:t>Профилактика требует участия всех сторон.</w:t>
      </w:r>
    </w:p>
    <w:p w14:paraId="21B03A49" w14:textId="77777777" w:rsidR="00754B12" w:rsidRPr="00754B12" w:rsidRDefault="00754B12" w:rsidP="00754B12">
      <w:pPr>
        <w:numPr>
          <w:ilvl w:val="0"/>
          <w:numId w:val="18"/>
        </w:numPr>
      </w:pPr>
      <w:r w:rsidRPr="00754B12">
        <w:t>Индустрия может поддерживать здоровые инициативы.</w:t>
      </w:r>
    </w:p>
    <w:p w14:paraId="00B8B7F3" w14:textId="77777777" w:rsidR="00754B12" w:rsidRPr="00754B12" w:rsidRDefault="00754B12" w:rsidP="00754B12">
      <w:pPr>
        <w:numPr>
          <w:ilvl w:val="0"/>
          <w:numId w:val="18"/>
        </w:numPr>
      </w:pPr>
      <w:r w:rsidRPr="00754B12">
        <w:t>Важна прозрачность и этика продвижения.</w:t>
      </w:r>
    </w:p>
    <w:p w14:paraId="497585F2" w14:textId="77777777" w:rsidR="00754B12" w:rsidRPr="00754B12" w:rsidRDefault="00754B12" w:rsidP="00754B12">
      <w:pPr>
        <w:numPr>
          <w:ilvl w:val="0"/>
          <w:numId w:val="18"/>
        </w:numPr>
      </w:pPr>
      <w:r w:rsidRPr="00754B12">
        <w:t>Социальные проекты усиливают эффект медицины.</w:t>
      </w:r>
    </w:p>
    <w:p w14:paraId="3CA0763F" w14:textId="77777777" w:rsidR="00754B12" w:rsidRPr="00754B12" w:rsidRDefault="00754B12" w:rsidP="00754B12">
      <w:r w:rsidRPr="00754B12">
        <w:pict w14:anchorId="102844B9">
          <v:rect id="_x0000_i1278" style="width:0;height:1.5pt" o:hralign="center" o:hrstd="t" o:hr="t" fillcolor="#a0a0a0" stroked="f"/>
        </w:pict>
      </w:r>
    </w:p>
    <w:p w14:paraId="72E53250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Мария Викторовна Подкопаева — выбор продуктов в торговых сетях</w:t>
      </w:r>
    </w:p>
    <w:p w14:paraId="5DC828B0" w14:textId="77777777" w:rsidR="00754B12" w:rsidRPr="00754B12" w:rsidRDefault="00754B12" w:rsidP="00754B12">
      <w:r w:rsidRPr="00754B12">
        <w:t>Мария Викторовна рассказала о формировании продуктовой корзины в рознице.</w:t>
      </w:r>
    </w:p>
    <w:p w14:paraId="62CDCB11" w14:textId="77777777" w:rsidR="00754B12" w:rsidRPr="00754B12" w:rsidRDefault="00754B12" w:rsidP="00754B12">
      <w:r w:rsidRPr="00754B12">
        <w:t>Она отметила:</w:t>
      </w:r>
    </w:p>
    <w:p w14:paraId="0BF430EF" w14:textId="77777777" w:rsidR="00754B12" w:rsidRPr="00754B12" w:rsidRDefault="00754B12" w:rsidP="00754B12">
      <w:pPr>
        <w:numPr>
          <w:ilvl w:val="0"/>
          <w:numId w:val="19"/>
        </w:numPr>
      </w:pPr>
      <w:r w:rsidRPr="00754B12">
        <w:t>Ассортимент влияет на поведение покупателей.</w:t>
      </w:r>
    </w:p>
    <w:p w14:paraId="3205E790" w14:textId="77777777" w:rsidR="00754B12" w:rsidRPr="00754B12" w:rsidRDefault="00754B12" w:rsidP="00754B12">
      <w:pPr>
        <w:numPr>
          <w:ilvl w:val="0"/>
          <w:numId w:val="19"/>
        </w:numPr>
      </w:pPr>
      <w:r w:rsidRPr="00754B12">
        <w:t>Выкладка и маркировка помогают сделать осознанный выбор.</w:t>
      </w:r>
    </w:p>
    <w:p w14:paraId="279155A2" w14:textId="77777777" w:rsidR="00754B12" w:rsidRPr="00754B12" w:rsidRDefault="00754B12" w:rsidP="00754B12">
      <w:pPr>
        <w:numPr>
          <w:ilvl w:val="0"/>
          <w:numId w:val="19"/>
        </w:numPr>
      </w:pPr>
      <w:r w:rsidRPr="00754B12">
        <w:t>Сети могут продвигать полезные продукты.</w:t>
      </w:r>
    </w:p>
    <w:p w14:paraId="0D8EE4EC" w14:textId="77777777" w:rsidR="00754B12" w:rsidRPr="00754B12" w:rsidRDefault="00754B12" w:rsidP="00754B12">
      <w:pPr>
        <w:numPr>
          <w:ilvl w:val="0"/>
          <w:numId w:val="19"/>
        </w:numPr>
      </w:pPr>
      <w:r w:rsidRPr="00754B12">
        <w:t>Необходимо сотрудничество с экспертами.</w:t>
      </w:r>
    </w:p>
    <w:p w14:paraId="3DF0E6A2" w14:textId="77777777" w:rsidR="00754B12" w:rsidRPr="00754B12" w:rsidRDefault="00754B12" w:rsidP="00754B12">
      <w:r w:rsidRPr="00754B12">
        <w:pict w14:anchorId="73E126AD">
          <v:rect id="_x0000_i1279" style="width:0;height:1.5pt" o:hralign="center" o:hrstd="t" o:hr="t" fillcolor="#a0a0a0" stroked="f"/>
        </w:pict>
      </w:r>
    </w:p>
    <w:p w14:paraId="5DCCB7D5" w14:textId="77777777" w:rsidR="00754B12" w:rsidRPr="00754B12" w:rsidRDefault="00754B12" w:rsidP="00754B12">
      <w:pPr>
        <w:rPr>
          <w:b/>
          <w:bCs/>
        </w:rPr>
      </w:pPr>
      <w:proofErr w:type="spellStart"/>
      <w:r w:rsidRPr="00754B12">
        <w:rPr>
          <w:b/>
          <w:bCs/>
        </w:rPr>
        <w:t>Гелфан</w:t>
      </w:r>
      <w:proofErr w:type="spellEnd"/>
      <w:r w:rsidRPr="00754B12">
        <w:rPr>
          <w:b/>
          <w:bCs/>
        </w:rPr>
        <w:t xml:space="preserve"> </w:t>
      </w:r>
      <w:proofErr w:type="spellStart"/>
      <w:r w:rsidRPr="00754B12">
        <w:rPr>
          <w:b/>
          <w:bCs/>
        </w:rPr>
        <w:t>Камилевич</w:t>
      </w:r>
      <w:proofErr w:type="spellEnd"/>
      <w:r w:rsidRPr="00754B12">
        <w:rPr>
          <w:b/>
          <w:bCs/>
        </w:rPr>
        <w:t xml:space="preserve"> </w:t>
      </w:r>
      <w:proofErr w:type="spellStart"/>
      <w:r w:rsidRPr="00754B12">
        <w:rPr>
          <w:b/>
          <w:bCs/>
        </w:rPr>
        <w:t>Аджигитов</w:t>
      </w:r>
      <w:proofErr w:type="spellEnd"/>
      <w:r w:rsidRPr="00754B12">
        <w:rPr>
          <w:b/>
          <w:bCs/>
        </w:rPr>
        <w:t xml:space="preserve"> — культура потребления воды</w:t>
      </w:r>
    </w:p>
    <w:p w14:paraId="11B53E33" w14:textId="77777777" w:rsidR="00754B12" w:rsidRPr="00754B12" w:rsidRDefault="00754B12" w:rsidP="00754B12">
      <w:r w:rsidRPr="00754B12">
        <w:t>В выступлении рассматривались вопросы качества воды и просвещения населения.</w:t>
      </w:r>
    </w:p>
    <w:p w14:paraId="711FD981" w14:textId="77777777" w:rsidR="00754B12" w:rsidRPr="00754B12" w:rsidRDefault="00754B12" w:rsidP="00754B12">
      <w:r w:rsidRPr="00754B12">
        <w:t>Основные мысли:</w:t>
      </w:r>
    </w:p>
    <w:p w14:paraId="6DE825CB" w14:textId="77777777" w:rsidR="00754B12" w:rsidRPr="00754B12" w:rsidRDefault="00754B12" w:rsidP="00754B12">
      <w:pPr>
        <w:numPr>
          <w:ilvl w:val="0"/>
          <w:numId w:val="20"/>
        </w:numPr>
      </w:pPr>
      <w:r w:rsidRPr="00754B12">
        <w:t>Безопасность воды — основа здоровья.</w:t>
      </w:r>
    </w:p>
    <w:p w14:paraId="7DFEC75E" w14:textId="77777777" w:rsidR="00754B12" w:rsidRPr="00754B12" w:rsidRDefault="00754B12" w:rsidP="00754B12">
      <w:pPr>
        <w:numPr>
          <w:ilvl w:val="0"/>
          <w:numId w:val="20"/>
        </w:numPr>
      </w:pPr>
      <w:r w:rsidRPr="00754B12">
        <w:t>Важно понимать происхождение продукта.</w:t>
      </w:r>
    </w:p>
    <w:p w14:paraId="32334D45" w14:textId="77777777" w:rsidR="00754B12" w:rsidRPr="00754B12" w:rsidRDefault="00754B12" w:rsidP="00754B12">
      <w:pPr>
        <w:numPr>
          <w:ilvl w:val="0"/>
          <w:numId w:val="20"/>
        </w:numPr>
      </w:pPr>
      <w:r w:rsidRPr="00754B12">
        <w:t>Просветительские проекты формируют ответственность.</w:t>
      </w:r>
    </w:p>
    <w:p w14:paraId="75282E19" w14:textId="77777777" w:rsidR="00754B12" w:rsidRPr="00754B12" w:rsidRDefault="00754B12" w:rsidP="00754B12">
      <w:pPr>
        <w:numPr>
          <w:ilvl w:val="0"/>
          <w:numId w:val="20"/>
        </w:numPr>
      </w:pPr>
      <w:r w:rsidRPr="00754B12">
        <w:t>Культура потребления — часть профилактики.</w:t>
      </w:r>
    </w:p>
    <w:p w14:paraId="217D73B7" w14:textId="77777777" w:rsidR="00754B12" w:rsidRPr="00754B12" w:rsidRDefault="00754B12" w:rsidP="00754B12">
      <w:r w:rsidRPr="00754B12">
        <w:pict w14:anchorId="1F95A0E7">
          <v:rect id="_x0000_i1280" style="width:0;height:1.5pt" o:hralign="center" o:hrstd="t" o:hr="t" fillcolor="#a0a0a0" stroked="f"/>
        </w:pict>
      </w:r>
    </w:p>
    <w:p w14:paraId="64CCE60E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Татьяна Львовна Пилат — трудности снижения веса</w:t>
      </w:r>
    </w:p>
    <w:p w14:paraId="23A2983B" w14:textId="77777777" w:rsidR="00754B12" w:rsidRPr="00754B12" w:rsidRDefault="00754B12" w:rsidP="00754B12">
      <w:r w:rsidRPr="00754B12">
        <w:t>Татьяна Львовна разобрала причины возврата веса.</w:t>
      </w:r>
    </w:p>
    <w:p w14:paraId="2FB6CD8D" w14:textId="77777777" w:rsidR="00754B12" w:rsidRPr="00754B12" w:rsidRDefault="00754B12" w:rsidP="00754B12">
      <w:r w:rsidRPr="00754B12">
        <w:t>Она указала:</w:t>
      </w:r>
    </w:p>
    <w:p w14:paraId="12F863F5" w14:textId="77777777" w:rsidR="00754B12" w:rsidRPr="00754B12" w:rsidRDefault="00754B12" w:rsidP="00754B12">
      <w:pPr>
        <w:numPr>
          <w:ilvl w:val="0"/>
          <w:numId w:val="21"/>
        </w:numPr>
      </w:pPr>
      <w:r w:rsidRPr="00754B12">
        <w:t>Токсины накапливаются в жировой ткани.</w:t>
      </w:r>
    </w:p>
    <w:p w14:paraId="5E1F574A" w14:textId="77777777" w:rsidR="00754B12" w:rsidRPr="00754B12" w:rsidRDefault="00754B12" w:rsidP="00754B12">
      <w:pPr>
        <w:numPr>
          <w:ilvl w:val="0"/>
          <w:numId w:val="21"/>
        </w:numPr>
      </w:pPr>
      <w:r w:rsidRPr="00754B12">
        <w:t>При похудении ухудшается самочувствие.</w:t>
      </w:r>
    </w:p>
    <w:p w14:paraId="73648EF1" w14:textId="77777777" w:rsidR="00754B12" w:rsidRPr="00754B12" w:rsidRDefault="00754B12" w:rsidP="00754B12">
      <w:pPr>
        <w:numPr>
          <w:ilvl w:val="0"/>
          <w:numId w:val="21"/>
        </w:numPr>
      </w:pPr>
      <w:r w:rsidRPr="00754B12">
        <w:t>Хроническая усталость ведёт к срывам.</w:t>
      </w:r>
    </w:p>
    <w:p w14:paraId="73CCA451" w14:textId="77777777" w:rsidR="00754B12" w:rsidRPr="00754B12" w:rsidRDefault="00754B12" w:rsidP="00754B12">
      <w:pPr>
        <w:numPr>
          <w:ilvl w:val="0"/>
          <w:numId w:val="21"/>
        </w:numPr>
      </w:pPr>
      <w:r w:rsidRPr="00754B12">
        <w:t>Нужен комплексный подход.</w:t>
      </w:r>
    </w:p>
    <w:p w14:paraId="0CC89F81" w14:textId="77777777" w:rsidR="00754B12" w:rsidRPr="00754B12" w:rsidRDefault="00754B12" w:rsidP="00754B12">
      <w:r w:rsidRPr="00754B12">
        <w:t>Вывод: краткосрочные диеты не работают без поддержки организма.</w:t>
      </w:r>
    </w:p>
    <w:p w14:paraId="079BD6E2" w14:textId="77777777" w:rsidR="00754B12" w:rsidRPr="00754B12" w:rsidRDefault="00754B12" w:rsidP="00754B12">
      <w:r w:rsidRPr="00754B12">
        <w:pict w14:anchorId="4A4A80AE">
          <v:rect id="_x0000_i1281" style="width:0;height:1.5pt" o:hralign="center" o:hrstd="t" o:hr="t" fillcolor="#a0a0a0" stroked="f"/>
        </w:pict>
      </w:r>
    </w:p>
    <w:p w14:paraId="008F465E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Ирина Александровна Илюхина — маркетинг и привычки</w:t>
      </w:r>
    </w:p>
    <w:p w14:paraId="138B2259" w14:textId="77777777" w:rsidR="00754B12" w:rsidRPr="00754B12" w:rsidRDefault="00754B12" w:rsidP="00754B12">
      <w:r w:rsidRPr="00754B12">
        <w:t>Ирина Александровна сосредоточилась на влиянии рынка.</w:t>
      </w:r>
    </w:p>
    <w:p w14:paraId="5BB16B86" w14:textId="77777777" w:rsidR="00754B12" w:rsidRPr="00754B12" w:rsidRDefault="00754B12" w:rsidP="00754B12">
      <w:r w:rsidRPr="00754B12">
        <w:t>Ключевые идеи:</w:t>
      </w:r>
    </w:p>
    <w:p w14:paraId="4076EC0D" w14:textId="77777777" w:rsidR="00754B12" w:rsidRPr="00754B12" w:rsidRDefault="00754B12" w:rsidP="00754B12">
      <w:pPr>
        <w:numPr>
          <w:ilvl w:val="0"/>
          <w:numId w:val="22"/>
        </w:numPr>
      </w:pPr>
      <w:r w:rsidRPr="00754B12">
        <w:t>Полезные продукты проигрывают визуально.</w:t>
      </w:r>
    </w:p>
    <w:p w14:paraId="2D4A9454" w14:textId="77777777" w:rsidR="00754B12" w:rsidRPr="00754B12" w:rsidRDefault="00754B12" w:rsidP="00754B12">
      <w:pPr>
        <w:numPr>
          <w:ilvl w:val="0"/>
          <w:numId w:val="22"/>
        </w:numPr>
      </w:pPr>
      <w:r w:rsidRPr="00754B12">
        <w:t>Реклама формирует выбор с детства.</w:t>
      </w:r>
    </w:p>
    <w:p w14:paraId="212919AF" w14:textId="77777777" w:rsidR="00754B12" w:rsidRPr="00754B12" w:rsidRDefault="00754B12" w:rsidP="00754B12">
      <w:pPr>
        <w:numPr>
          <w:ilvl w:val="0"/>
          <w:numId w:val="22"/>
        </w:numPr>
      </w:pPr>
      <w:r w:rsidRPr="00754B12">
        <w:t>Нужны привлекательные альтернативы.</w:t>
      </w:r>
    </w:p>
    <w:p w14:paraId="40CB06C5" w14:textId="77777777" w:rsidR="00754B12" w:rsidRPr="00754B12" w:rsidRDefault="00754B12" w:rsidP="00754B12">
      <w:pPr>
        <w:numPr>
          <w:ilvl w:val="0"/>
          <w:numId w:val="22"/>
        </w:numPr>
      </w:pPr>
      <w:r w:rsidRPr="00754B12">
        <w:t>Польза должна быть «заметной».</w:t>
      </w:r>
    </w:p>
    <w:p w14:paraId="47CF963F" w14:textId="77777777" w:rsidR="00754B12" w:rsidRPr="00754B12" w:rsidRDefault="00754B12" w:rsidP="00754B12">
      <w:r w:rsidRPr="00754B12">
        <w:pict w14:anchorId="273766FC">
          <v:rect id="_x0000_i1282" style="width:0;height:1.5pt" o:hralign="center" o:hrstd="t" o:hr="t" fillcolor="#a0a0a0" stroked="f"/>
        </w:pict>
      </w:r>
    </w:p>
    <w:p w14:paraId="01C3D132" w14:textId="77777777" w:rsidR="00754B12" w:rsidRPr="00754B12" w:rsidRDefault="00754B12" w:rsidP="00754B12">
      <w:pPr>
        <w:rPr>
          <w:b/>
          <w:bCs/>
        </w:rPr>
      </w:pPr>
      <w:r w:rsidRPr="00754B12">
        <w:rPr>
          <w:b/>
          <w:bCs/>
        </w:rPr>
        <w:t>Итоги сессии</w:t>
      </w:r>
    </w:p>
    <w:p w14:paraId="503D2AA1" w14:textId="77777777" w:rsidR="00754B12" w:rsidRPr="00754B12" w:rsidRDefault="00754B12" w:rsidP="00754B12">
      <w:r w:rsidRPr="00754B12">
        <w:t>В завершение участники отметили, что:</w:t>
      </w:r>
    </w:p>
    <w:p w14:paraId="5599368F" w14:textId="77777777" w:rsidR="00754B12" w:rsidRPr="00754B12" w:rsidRDefault="00754B12" w:rsidP="00754B12">
      <w:pPr>
        <w:numPr>
          <w:ilvl w:val="0"/>
          <w:numId w:val="23"/>
        </w:numPr>
      </w:pPr>
      <w:r w:rsidRPr="00754B12">
        <w:t>Питание влияет на физическое и психическое здоровье.</w:t>
      </w:r>
    </w:p>
    <w:p w14:paraId="71CEF525" w14:textId="77777777" w:rsidR="00754B12" w:rsidRPr="00754B12" w:rsidRDefault="00754B12" w:rsidP="00754B12">
      <w:pPr>
        <w:numPr>
          <w:ilvl w:val="0"/>
          <w:numId w:val="23"/>
        </w:numPr>
      </w:pPr>
      <w:r w:rsidRPr="00754B12">
        <w:t>Ожирение — многофакторная проблема.</w:t>
      </w:r>
    </w:p>
    <w:p w14:paraId="2B9F8D8B" w14:textId="77777777" w:rsidR="00754B12" w:rsidRPr="00754B12" w:rsidRDefault="00754B12" w:rsidP="00754B12">
      <w:pPr>
        <w:numPr>
          <w:ilvl w:val="0"/>
          <w:numId w:val="23"/>
        </w:numPr>
      </w:pPr>
      <w:r w:rsidRPr="00754B12">
        <w:t>Эффективны только комплексные программы.</w:t>
      </w:r>
    </w:p>
    <w:p w14:paraId="2305E623" w14:textId="77777777" w:rsidR="00754B12" w:rsidRPr="00754B12" w:rsidRDefault="00754B12" w:rsidP="00754B12">
      <w:pPr>
        <w:numPr>
          <w:ilvl w:val="0"/>
          <w:numId w:val="23"/>
        </w:numPr>
      </w:pPr>
      <w:r w:rsidRPr="00754B12">
        <w:t>Образование и среда играют ключевую роль.</w:t>
      </w:r>
    </w:p>
    <w:p w14:paraId="345AA1FC" w14:textId="77777777" w:rsidR="00754B12" w:rsidRPr="00754B12" w:rsidRDefault="00754B12" w:rsidP="00754B12">
      <w:r w:rsidRPr="00754B12">
        <w:t>Сессия показала необходимость объединения медицины, психологии, бизнеса и образования для формирования устойчивых здоровых привычек.</w:t>
      </w:r>
    </w:p>
    <w:p w14:paraId="032AA834" w14:textId="77777777" w:rsidR="008A48FB" w:rsidRPr="00754B12" w:rsidRDefault="008A48FB" w:rsidP="00754B12"/>
    <w:sectPr w:rsidR="008A48FB" w:rsidRPr="0075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D31"/>
    <w:multiLevelType w:val="multilevel"/>
    <w:tmpl w:val="1F4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3826"/>
    <w:multiLevelType w:val="multilevel"/>
    <w:tmpl w:val="8ADA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5C06"/>
    <w:multiLevelType w:val="multilevel"/>
    <w:tmpl w:val="1D9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08DD"/>
    <w:multiLevelType w:val="multilevel"/>
    <w:tmpl w:val="525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141F"/>
    <w:multiLevelType w:val="multilevel"/>
    <w:tmpl w:val="19F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7B19"/>
    <w:multiLevelType w:val="multilevel"/>
    <w:tmpl w:val="8CA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C4CD6"/>
    <w:multiLevelType w:val="multilevel"/>
    <w:tmpl w:val="C4F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1DDE"/>
    <w:multiLevelType w:val="multilevel"/>
    <w:tmpl w:val="FCE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71C64"/>
    <w:multiLevelType w:val="multilevel"/>
    <w:tmpl w:val="994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73B89"/>
    <w:multiLevelType w:val="multilevel"/>
    <w:tmpl w:val="91C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84AD9"/>
    <w:multiLevelType w:val="multilevel"/>
    <w:tmpl w:val="755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E0B98"/>
    <w:multiLevelType w:val="multilevel"/>
    <w:tmpl w:val="F40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139FA"/>
    <w:multiLevelType w:val="multilevel"/>
    <w:tmpl w:val="F0B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4673B"/>
    <w:multiLevelType w:val="multilevel"/>
    <w:tmpl w:val="085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66650"/>
    <w:multiLevelType w:val="multilevel"/>
    <w:tmpl w:val="A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405CC"/>
    <w:multiLevelType w:val="multilevel"/>
    <w:tmpl w:val="4A3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87EB3"/>
    <w:multiLevelType w:val="multilevel"/>
    <w:tmpl w:val="EFD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03377"/>
    <w:multiLevelType w:val="multilevel"/>
    <w:tmpl w:val="536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E111B"/>
    <w:multiLevelType w:val="multilevel"/>
    <w:tmpl w:val="CD4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426FE"/>
    <w:multiLevelType w:val="multilevel"/>
    <w:tmpl w:val="474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91B74"/>
    <w:multiLevelType w:val="multilevel"/>
    <w:tmpl w:val="E9F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67F18"/>
    <w:multiLevelType w:val="multilevel"/>
    <w:tmpl w:val="380A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20BF1"/>
    <w:multiLevelType w:val="multilevel"/>
    <w:tmpl w:val="8E3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67281">
    <w:abstractNumId w:val="2"/>
  </w:num>
  <w:num w:numId="2" w16cid:durableId="1031229447">
    <w:abstractNumId w:val="22"/>
  </w:num>
  <w:num w:numId="3" w16cid:durableId="607397621">
    <w:abstractNumId w:val="18"/>
  </w:num>
  <w:num w:numId="4" w16cid:durableId="1575161989">
    <w:abstractNumId w:val="7"/>
  </w:num>
  <w:num w:numId="5" w16cid:durableId="2135831313">
    <w:abstractNumId w:val="19"/>
  </w:num>
  <w:num w:numId="6" w16cid:durableId="1979676698">
    <w:abstractNumId w:val="10"/>
  </w:num>
  <w:num w:numId="7" w16cid:durableId="29654021">
    <w:abstractNumId w:val="20"/>
  </w:num>
  <w:num w:numId="8" w16cid:durableId="2015568045">
    <w:abstractNumId w:val="5"/>
  </w:num>
  <w:num w:numId="9" w16cid:durableId="1323699324">
    <w:abstractNumId w:val="13"/>
  </w:num>
  <w:num w:numId="10" w16cid:durableId="930772171">
    <w:abstractNumId w:val="4"/>
  </w:num>
  <w:num w:numId="11" w16cid:durableId="161893367">
    <w:abstractNumId w:val="15"/>
  </w:num>
  <w:num w:numId="12" w16cid:durableId="2074692971">
    <w:abstractNumId w:val="1"/>
  </w:num>
  <w:num w:numId="13" w16cid:durableId="695229165">
    <w:abstractNumId w:val="0"/>
  </w:num>
  <w:num w:numId="14" w16cid:durableId="738670907">
    <w:abstractNumId w:val="21"/>
  </w:num>
  <w:num w:numId="15" w16cid:durableId="737825011">
    <w:abstractNumId w:val="9"/>
  </w:num>
  <w:num w:numId="16" w16cid:durableId="1890604539">
    <w:abstractNumId w:val="6"/>
  </w:num>
  <w:num w:numId="17" w16cid:durableId="589124388">
    <w:abstractNumId w:val="12"/>
  </w:num>
  <w:num w:numId="18" w16cid:durableId="1924610016">
    <w:abstractNumId w:val="16"/>
  </w:num>
  <w:num w:numId="19" w16cid:durableId="132262836">
    <w:abstractNumId w:val="11"/>
  </w:num>
  <w:num w:numId="20" w16cid:durableId="2143843423">
    <w:abstractNumId w:val="14"/>
  </w:num>
  <w:num w:numId="21" w16cid:durableId="1390425256">
    <w:abstractNumId w:val="3"/>
  </w:num>
  <w:num w:numId="22" w16cid:durableId="670451324">
    <w:abstractNumId w:val="17"/>
  </w:num>
  <w:num w:numId="23" w16cid:durableId="168247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AD"/>
    <w:rsid w:val="00754B12"/>
    <w:rsid w:val="00795DAD"/>
    <w:rsid w:val="008A48FB"/>
    <w:rsid w:val="00CE5194"/>
    <w:rsid w:val="00E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03A"/>
  <w15:chartTrackingRefBased/>
  <w15:docId w15:val="{9D8E8556-07D2-4C8C-888B-B482391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D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D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Аббясов</dc:creator>
  <cp:keywords/>
  <dc:description/>
  <cp:lastModifiedBy>Ильяс Аббясов</cp:lastModifiedBy>
  <cp:revision>2</cp:revision>
  <dcterms:created xsi:type="dcterms:W3CDTF">2026-02-18T12:46:00Z</dcterms:created>
  <dcterms:modified xsi:type="dcterms:W3CDTF">2026-02-18T13:24:00Z</dcterms:modified>
</cp:coreProperties>
</file>